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เอกสารประกวดราคาจ้างก่อสร้างด้วยการประกวดราคาอิเล็กทรอนิกส์ (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e-bidding)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เลขที่ ........................ 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การจ้างก่อสร้างอาคารพักเจ้าหน้าที่ ระบบบำบัดขนาด ๓๐๐ ลูกบาศก์เมตร/วัน เป็นอาคาร </w:t>
            </w:r>
            <w:proofErr w:type="spellStart"/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คสล</w:t>
            </w:r>
            <w:proofErr w:type="spellEnd"/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 ๒ ชั้น พื้นที่ใช้สอยประมาณ ๗๘๐ ตารางเมตร โรงพยาบาลวิเชียรบุรี ตำบลสระประดู่ อำเภอวิเชียรบุรี จังหวัดเพชรบูรณ์ ๑ หลัง 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21"/>
                <w:szCs w:val="21"/>
              </w:rPr>
              <w:br/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ตามประกาศ จังหวัดเพชรบูรณ์ </w:t>
            </w:r>
          </w:p>
        </w:tc>
        <w:bookmarkStart w:id="0" w:name="_GoBack"/>
        <w:bookmarkEnd w:id="0"/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ลงวันที่ 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เมษายน ๒๕๖๒ 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21"/>
                <w:szCs w:val="21"/>
              </w:rPr>
              <w:br/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จังหวัดเพชรบูรณ์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 สำนักงานสาธารณสุขจังหวัดเพชรบูรณ์ ซึ่งต่อไปนี้เรียกว่า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"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จังหวัด" มีความประสงค์จะประกวดราคาจ้างก่อสร้าง อาคารพักเจ้าหน้าที่ ระบบบำบัดขนาด ๓๐๐ ลูกบาศก์เมตร/วัน เป็นอาคาร </w:t>
            </w:r>
            <w:proofErr w:type="spellStart"/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๒ ชั้น พื้นที่ใช้สอยประมาณ ๗๘๐ ตารางเมตร โรงพยาบาลวิเชียรบุรี ตำบลสระประดู่ อำเภอวิเชียรบุรี จังหวัดเพชรบูรณ์ ๑ หลัง ณ โรงพยาบาลวิเชียรบุรี ตำบลสระประดู่ อำเภอวิเชียรบุรี จังหวัดเพชรบูรณ์ ด้วยวิธีประกวดราคาอิเล็กทรอนิกส์ (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e-bidding)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โดยมีข้อแนะนำและข้อกำหนดดังต่อไปนี้</w:t>
            </w:r>
          </w:p>
        </w:tc>
      </w:tr>
    </w:tbl>
    <w:p w:rsidR="00175784" w:rsidRPr="00175784" w:rsidRDefault="00175784" w:rsidP="00175784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๑.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๑.๑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w:tgtFrame="_blank" w:history="1">
              <w:r w:rsidRPr="00175784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๑.๒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4" w:tgtFrame="_blank" w:history="1">
              <w:r w:rsidRPr="00175784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๑.๓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175784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สัญญาจ้างก่อสร้าง</w:t>
              </w:r>
            </w:hyperlink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๑.๔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แบบหนังสือค้ำประกัน 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175784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หลักประกันการเสนอราคา</w:t>
              </w:r>
            </w:hyperlink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(๒)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175784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hyperlink r:id="rId8" w:tgtFrame="_blank" w:history="1">
              <w:r w:rsidRPr="00175784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๑.๖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บทนิยาม 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175784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175784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๑.๗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แบบบัญชีเอกสารที่กำหนดไว้ในระบบจัดซื้อจัดจ้างภาครัฐด้วยอิเล็กทรอนิกส์ 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175784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12" w:tgtFrame="_blank" w:history="1">
              <w:r w:rsidRPr="00175784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๑.๘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BOQ (Bill of Quantities)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 .................................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ฯลฯ.................................</w:t>
            </w:r>
          </w:p>
        </w:tc>
      </w:tr>
    </w:tbl>
    <w:p w:rsidR="00175784" w:rsidRPr="00175784" w:rsidRDefault="00175784" w:rsidP="00175784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3212"/>
        <w:gridCol w:w="3198"/>
      </w:tblGrid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๒.๓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๒.๔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๒.๕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๒.๖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๒.๗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๒.๘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จังหวัดเพชรบูรณ์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๒.๙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๒.๑๐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๘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๖๘๔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๘๐๐.๐๐ บาท (แปดล้านหกแสนแปดหมื่นสี่พันแปดร้อยบาทถ้วน) และเป็นผลงานที่เป็นคู่สัญญาโดยตรงกับหน่วยงานของรัฐ หรือหน่วยงานเอกชนที่จังหวัดเชื่อถือ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๒.๑๑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Electronic Government Procurement : e - GP)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:rsidR="00175784" w:rsidRPr="00175784" w:rsidRDefault="00175784" w:rsidP="00175784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๓.๑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       (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ก)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 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       (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ข)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เอกสารเพิ่มเติมอื่นๆ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๔.๑)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 พร้อมรับรองสำเนา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(๖)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๑.๗ (๑) โดยไม่ต้องแนบในรูปแบบ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๑.๗ (๑) ให้โดยผู้ยื่นข้อเสนอไม่ต้องแนบบัญชีเอกสารส่วนที่ ๑ ดังกล่าวในรูปแบบ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๓.๒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หลักประกันการเสนอราคา ตามข้อ ๕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บัญชีรายการก่อสร้าง หรือใบแจ้งปริมาณงานและราคา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๕)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</w:tbl>
    <w:p w:rsidR="00175784" w:rsidRPr="00175784" w:rsidRDefault="00175784" w:rsidP="00175784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๔.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๔.๑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๔.๒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๑๘๐ 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๔.๓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ผู้ยื่นข้อเสนอจะต้องเสนอกำหนดเวลาดำเนินการก่อสร้างแล้วเสร็จไม่เกิน ๓๖๐ วัน นับถัดจากวันลงนามในสัญญาจ้างหรือจากวันที่ได้รับหนังสือแจ้งจาก จังหวัด ให้เริ่มทำงาน 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๔.๔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๔.๕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 ........................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ระหว่างเวลา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........................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น.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........................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น. และเวลาในการเสนอราคาให้ถือตามเวลาของระบบจัดซื้อจัดจ้างภาครัฐด้วยอิเล็กทรอนิกส์เป็นเกณฑ์ 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                        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๔.๖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PDF File (Portable Document Format)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PDF File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Upload)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เพื่อเป็นการเสนอราคาให้แก่จังหวัด ผ่านทางระบบจัดซื้อจัดจ้างภาครัฐด้วยอิเล็กทรอนิกส์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๔.๗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 ๑.๖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๑.๖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และจังหวัด จะพิจารณาลงโทษผู้ยื่นข้อเสนอดังกล่าวเป็นผู้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ทิ้งงาน เว้นแต่ จังหวัด 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จังหวัด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๔.๘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๕)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www.gprocurement.go.th</w:t>
            </w:r>
          </w:p>
        </w:tc>
      </w:tr>
    </w:tbl>
    <w:p w:rsidR="00175784" w:rsidRPr="00175784" w:rsidRDefault="00175784" w:rsidP="00175784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๕.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หลักประกันการเสนอราคา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ต้องวางหลักประกันการเสนอราคาพร้อมกับการเสนอราคาทางระบบการจัดซื้อจัดจ้างภาครัฐด้วยอิเล็กทรอนิกส์ โดยใช้หลักประกันอย่างหนึ่งอย่างใดดังต่อไปนี้ จำนวน ๘๖๘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๔๘๐.๐๐ บาท (แปดแสนหกหมื่นแปดพันสี่ร้อยแปดสิบบาทถ้วน)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๕.๑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เช็คหรือด</w:t>
            </w:r>
            <w:proofErr w:type="spellStart"/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นั้นชำระต่อเจ้าหน้าที่ในวันที่ยื่นข้อเสนอ หรือก่อนวันนั้นไม่เกิน ๓ วันทำการ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๕.๒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หนังสือค้ำประกันอิเล็กทรอนิกส์ของธนาคารภายในประเทศตามแบบที่คณะกรรมการนโยบายกำหนด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๕.๓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พันธบัตรรัฐบาลไทย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๕.๔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กรณีที่ผู้ยื่นข้อเสนอนำเช็คหรือด</w:t>
            </w:r>
            <w:proofErr w:type="spellStart"/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ธนาคารสั่งจ่ายหรือพันธบัตรรัฐบาลไทยหรือหนังสือค้ำประกันของบริษัทเงินทุนหรือบริษัทเงินทุนหลักทรัพย์ มาวางเป็นหลักประกันการเสนอราคาจะต้องส่งต้นฉบับเอกสารดังกล่าวมาให้จังหวัดตรวจสอบความถูกต้องในวันที่........................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ระหว่างเวลา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........................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........................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กรณีที่ผู้ยื่นข้อเสนอที่ยื่นข้อเสนอในรูปแบบของ "กิจการร่วมค้า" ประสงค์จะใช้หนังสือค้ำประกันอิเล็กทรอนิกส์ของธนาคารในประเทศเป็นหลักประกันการเสนอราคา ให้ระบุชื่อผู้ยื่นข้อเสนอในหนังสือค้ำประกันอิเล็กทรอนิกส์ฯ ดังนี้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(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ให้ระบุชื่อกิจกรรมร่วมค้าดังกล่าว เป็นผู้ยื่นข้อเสนอ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(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ให้ระบุชื่อผู้เข้าร่วมค้ารายที่สัญญาร่วมค้ากำหนดให้เป็นผู้เข้ายื่นข้อเสนอกับหน่วยงานของรัฐเป็นผู้ยื่นข้อเสนอ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หลักประกันการเสนอราคาตามข้อนี้ จังหวัดจะคืนให้ผู้ยื่นข้อเสนอหรือผู้ค้ำประกันภายใน ๑๕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วัน นับถัดจากวันที่จังหวัดได้พิจารณาเห็นชอบรายงานผลคัดเลือกผู้ชนะการประกวดราคาเรียบร้อยแล้ว เว้นแต่ผู้ยื่นข้อเสนอรายที่คัดเลือกไว้ซึ่งเสนอราคาต่ำสุดหรือได้คะแนนรวมสูงสุดไม่เกิน ๓ ราย ให้คืนได้ต่อเมื่อได้ทำสัญญาหรือข้อตกลง หรือผู้ยื่นข้อเสนอได้พ้นจากข้อผูกพันแล้ว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การคืนหลักประกันการเสนอราคา ไม่ว่าในกรณีใด ๆ จะคืนให้โดยไม่มีดอกเบี้ย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t>                 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๖.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๖.๑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การพิจารณาผลการยื่นข้อเสนอประกวดราคาอิเล็กทรอนิกส์ครั้งนี้ จังหวัดจะพิจารณาตัดสินโดยใช้หลักเกณฑ์ ราคา 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๖.๒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 จังหวัด จะพิจารณาจาก ราคารวม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๖.๓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จังหวัด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๖.๔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ของจังหวัด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๖.๕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คณะกรรมการพิจารณาผลการประกวดราคาอิเล็กทรอนิกส์หรือจังหวัด มีสิทธิให้ผู้ยื่นข้อเสนอชี้แจงข้อเท็จจริงเพิ่มเติมได้ จังหวัดมีสิทธิที่จะไม่รับข้อเสนอ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๖.๖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และให้ถือว่าการตัดสินของจังหวัดเป็นเด็ดขาดผู้ยื่นข้อเสนอจะเรียกร้องค่าใช้จ่าย หรือค่าเสียหายใดๆ มิได้ รวมทั้ง จังหวัดจะพิจารณายกเลิกการประกวดราคาอิเล็กทรอนิกส์และลงโทษผู้ยื่นข้อเสนอเป็นผู้ทิ้งงาน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หรือจังหวัด 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 จังหวัด 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จากจังหวัด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๖.๗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ก่อนลงนามในสัญญา จังหวัด 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175784" w:rsidRPr="00175784" w:rsidRDefault="00175784" w:rsidP="00175784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๗.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หรือทำข้อตกลงเป็นหนังสือกับจังหวัด ภายใน ๗ วัน นับถัดจากวันที่ได้รับแจ้ง และจะต้องวางหลักประกันสัญญาเป็นจำนวนเงินเท่ากับร้อยละ ๕ ของราคาค่าจ้างที่ประกวดราคาอิเล็กทรอนิกส์ ให้จังหวัดยึดถือไว้ในขณะทำสัญญาโดยใช้หลักประกันอย่างหนึ่งอย่างใด ดังต่อไปนี้ 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๗.๑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เงินสด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๗.๒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เช็คหรือด</w:t>
            </w:r>
            <w:proofErr w:type="spellStart"/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๗.๓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๗.๔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๗.๕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175784" w:rsidRPr="00175784" w:rsidRDefault="00175784" w:rsidP="00175784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๘.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และกำหนดการจ่ายเงินเป็นงวด จำนวน ๑๐ งวด ระยะเวลา ๓๖๐ วัน ดังนี้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๑ เป็นจำนวนเงินในอัตราร้อยละ ๑๑.๖๒ ของค่าจ้าง เมื่อผู้รับจ้างได้ปฏิบัติงานก่อสร้างสำนักงานควบคุมการก่อสร้าง และ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๑.๑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ปรับพื้นที่บริเวณก่อสร้าง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และรื้อถอนสิ่งกีดขวางการก่อสร้าง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 (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ถ้ามี)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๑.๒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ส่งแผนผังการก่อสร้าง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แผนการดำเนินงาน และวิธีก่อสร้าง และทำการปักผัง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     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เมื่อได้รับอนุมัติแผนการดำเนินการ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๑.๓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ส่งรายละเอียดการขอปรับแก้ไขงวดงานก่อสร้าง ตามข้อ ๑.๒ (ถ้ามี)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๑.๔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เจาะสำรวจดิน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ก่อสร้างเสาเข็ม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๑.๖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ทดสอบการรับน้ำหนักของเสาเข็ม (ถ้ามี)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๑.๗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ขนย้ายดินจากเสาเข็ม (ถ้ามี)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          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๑.๘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จัดส่ง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SHOP DRAWING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งานระบบทุกระบบ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กรณีที่มีการเปลี่ยนแปลงโครงสร้างฐานรากให้เป็นไปตามที่คณะกรรมการกำหนดราคากลางกำหนด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๗๐ วัน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๒ เป็นจำนวนเงินในอัตราร้อยละ ๘.๖๙ ของค่าจ้าง เมื่อผู้รับจ้างได้ปฏิบัติงาน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ก่อสร้างฐานราก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เทคอนกรีตเสา</w:t>
            </w:r>
            <w:proofErr w:type="spellStart"/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ตอม่อ</w:t>
            </w:r>
            <w:proofErr w:type="spellEnd"/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๒.๓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ติดตั้งระบบป้องกันดินพัง (ถ้ามี)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๔๐ วัน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๓ เป็นจำนวนเงินในอัตราร้อยละ ๑๖.๐๘ ของค่าจ้าง เมื่อผู้รับจ้างได้ปฏิบัติงาน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๓.๑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เทคอนกรีตพื้น และผนังถังบำบัดน้ำเสีย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๔๐ วัน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๔ เป็นจำนวนเงินในอัตราร้อยละ ๖.๐๙ ของค่าจ้าง เมื่อผู้รับจ้างได้ปฏิบัติงาน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๔.๑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เทคอนกรีตคาน - พื้น ชั้นที่ ๑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๔.๒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เทคอนกรีตเสารับพื้น ชั้นที่ ๒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๔.๓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เทคอนกรีตบันไดขึ้น ชั้นที่ ๑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๔.๔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เดินท่อ และฝัง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SLEEVE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ของงานระบบต่างๆ ส่วนที่ฝังในคอนกรีตชั้นที่ ๑ (ถ้ามี)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๓๐ วัน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๕ เป็นจำนวนเงินในอัตราร้อยละ ๔.๖๕ ของค่าจ้าง เมื่อผู้รับจ้างได้ปฏิบัติงาน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๕.๑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เทคอนกรีตคาน - พื้น ชั้นที่ ๒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        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๕.๒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เทคอนกรีตเสารับพื้นชั้นหลังคา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๕.๓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เทคอนกรีตบันไดขึ้นชั้นที่ ๒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๕.๔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ติดตั้งพื้นสำเร็จรูป ชั้นที่ ๒ พร้อมเทคอนกรีตทับหน้า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๕.๕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เดินท่อ และฝัง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SLEEVE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ของงานระบบต่างๆ ส่วนที่ฝังในคอนกรีตชั้นที่ ๒ (ถ้ามี)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๓๐ วัน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๖ เป็นจำนวนเงินในอัตราร้อยละ ๔.๔ ของค่าจ้าง เมื่อผู้รับจ้างได้ปฏิบัติงาน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๖.๑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เทคอนกรีตคาน - พื้น ชั้นหลังคา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๖.๒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เทคอนกรีตผนัง </w:t>
            </w:r>
            <w:proofErr w:type="spellStart"/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ค.ส.ล</w:t>
            </w:r>
            <w:proofErr w:type="spellEnd"/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ชั้นหลังคา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๖.๓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เดินท่อ และฝัง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SLEEVE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ของงานระบบต่างๆ ส่วนที่ฝังในคอนกรีตชั้นหลังคา (ถ้ามี)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๖.๔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ก่ออิฐผนังชั้นที่ ๑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๖.๕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เดินท่อระบบสุขาภิบาล และท่อระบบดับเพลิงภายในชั้นที่ ๑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๖.๖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เดินท่อสำหรับร้อยสายไฟฟ้า - สื่อสารภายในชั้นที่ ๑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๓๐ วัน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๗ เป็นจำนวนเงินในอัตราร้อยละ ๘.๒๗ ของค่าจ้าง เมื่อผู้รับจ้างได้ปฏิบัติงาน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๗.๑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ติดตั้งโครงหลังคา และมุงหลังคา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๗.๒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ก่ออิฐผนังส่วนที่เหลือ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๗.๓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ฉาบปูน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๗.๔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บุกระเบื้องพื้น - ผนัง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๗.๕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เดินท่อระบบสุขาภิบาล และท่อระบบดับเพลิงภายในส่วนที่เหลือ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          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๗.๖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เดินท่อสำหรับร้อยสายไฟฟ้า - สื่อสารภายในส่วนที่เหลือ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๗.๗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เดินสายระบบไฟฟ้า - สื่อสาร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๓๐ วัน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๘ เป็นจำนวนเงินในอัตราร้อยละ ๑๗.๕๙ ของค่าจ้าง เมื่อผู้รับจ้างได้ปฏิบัติงาน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๘.๑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ติดตั้งฝ้าเพดาน (ยกเว้นส่วนที่ติดขัดกับงานระบบอื่นๆ)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๘.๒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ตกแต่งผิวพื้นส่วนที่เหลือ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๘.๓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ตกแต่งผิวผนัง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๘.๔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ติดตั้งดวงโคม เต้ารับ สวิทช์ และอุปกรณ์ระบบไฟฟ้า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๘.๕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ติดตั้งอุปกรณ์ระบบดับเพลิง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๘.๖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ติดตั้งอุปกรณ์ประกอบระบบบำบัดน้ำเสีย (ยกเว้นเครื่องสูบน้ำเสีย)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๘.๗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ก่อสร้างรางระบายน้ำรอบอาคาร (ยกเว้นฝาปิด)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๘.๘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ก่อสร้างบ่อพักน้ำ และบ่อดักขยะ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๘.๙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ก่อสร้างทางเดินรอบอาคาร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๓๐ วัน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๙ เป็นจำนวนเงินในอัตราร้อยละ ๑๒.๑ ของค่าจ้าง เมื่อผู้รับจ้างได้ปฏิบัติงาน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๙.๑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ติดตั้งงานประตู - หน้าต่าง พร้อมอุปกรณ์และงานกระจก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        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๙.๒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ติดตั้งสุขภัณฑ์ และอุปกรณ์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๙.๓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ติดตั้งตู้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MDB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และงานระบบไฟฟ้า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๙.๔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ติดตั้งเครื่องสูบน้ำเสีย และเครื่องสูบน้ำเพิ่มแรงดัน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๙.๕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ติดตั้งงานระบบประปา - สุขาภิบาล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๓๐ วัน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๑๐ (งวดสุดท้าย) เป็นจำนวนเงินในอัตราร้อยละ ๑๐.๕๑ ของค่าจ้าง เมื่อผู้รับจ้างได้ปฏิบัติงาน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๑๐.๑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ติดตั้งงานครุภัณฑ์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๑๐.๒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</w:t>
            </w:r>
            <w:proofErr w:type="spellStart"/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ราวส</w:t>
            </w:r>
            <w:proofErr w:type="spellEnd"/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แตน</w:t>
            </w:r>
            <w:proofErr w:type="spellStart"/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เลส</w:t>
            </w:r>
            <w:proofErr w:type="spellEnd"/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๑๐.๓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ติดตั้งฝาปิดรางระบายน้ำ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๑๐.๔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ติดตั้งระบบป้องกันอันตรายจากฟ้าผ่า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๑๐.๕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ติดตั้งระบบสัญญาณแจ้งเพลิงไหม้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๑๐.๖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ติดตั้งระบบโทรศัพท์ ระบบคอมพิวเตอร์ และระบบโทรทัศน์รวมแบบดิจิตอล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๑๐.๗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ทดสอบระบบต่างๆ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๑๐.๘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ทาสี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และได้ก่อสร้างรายการต่างๆ ทั้งหมดแล้วเสร็จ ครบถ้วน ถูกต้องตามรูปแบบรายการทั้งหมดให้แล้วเสร็จเรียบร้อยตามสัญญาหรือข้อตกลงจ้างเป็นหนังสือ รวมทั้งทำสถานที่ก่อสร้างให้สะอาดเรียบร้อย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>ให้แล้วเสร็จภายใน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๓๐ วัน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</w:t>
            </w:r>
          </w:p>
        </w:tc>
      </w:tr>
    </w:tbl>
    <w:p w:rsidR="00175784" w:rsidRPr="00175784" w:rsidRDefault="00175784" w:rsidP="00175784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๙.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๙.๑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กรณีที่ผู้รับจ้างนำงานที่รับจ้างไปจ้างช่วงให้ผู้อื่นทำอีกทอดหนึ่งโดยไม่ได้รับอนุญาตจากจังหวัด จะกำหนดค่าปรับสำหรับการฝ่าฝืนดังกล่าวเป็นจำนวนร้อยละ๐.๐๐ ของวงเงินของงานจ้างช่วงนั้น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๙.๒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 ๙.๑ จะกำหนดค่าปรับเป็นรายวันเป็นจำนวนเงินตายตัวในอัตราร้อยละ๐.๑๐ ของราคางานจ้าง</w:t>
            </w:r>
          </w:p>
        </w:tc>
      </w:tr>
    </w:tbl>
    <w:p w:rsidR="00175784" w:rsidRPr="00175784" w:rsidRDefault="00175784" w:rsidP="00175784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๑๐.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๒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นับถัดจากวันที่จังหวัดได้รับมอบงาน โดยต้องรีบจัดการซ่อมแซมแก้ไขให้ใช้การได้ดีดังเดิมภายใน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๑๕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175784" w:rsidRPr="00175784" w:rsidRDefault="00175784" w:rsidP="00175784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๑๑.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๑๑.๑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เงินค่าจ้างสำหรับงานจ้างครั้งนี้ ได้มาจากเงินงบประมาณประจำปี พ.ศ. ๒๕๖๒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งบกลาง รายการเงินสำรองจ่ายเพื่อกรณีฉุกเฉินหรือจำเป็น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75784">
              <w:rPr>
                <w:rFonts w:ascii="TH SarabunPSK" w:eastAsia="Times New Roman" w:hAnsi="TH SarabunPSK" w:cs="TH SarabunPSK"/>
                <w:sz w:val="21"/>
                <w:szCs w:val="21"/>
              </w:rPr>
              <w:br/>
              <w:t> 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การลงนามในสัญญาจะกระทำได้ต่อเมื่อจังหวัด ได้รับอนุมัติเงินค่าก่อสร้างจากเงินงบประมาณประจำปี พ.ศ. ๒๕๖๒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งบกลาง รายการเงินสำรองจ่ายเพื่อกรณีฉุกเฉินหรือจำเป็น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๑๑.๒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เมื่อจังหวัดได้คัดเลือกผู้ยื่นข้อเสนอรายใดให้เป็นผู้รับจ้าง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พาณิชย</w:t>
            </w:r>
            <w:proofErr w:type="spellEnd"/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นาวี ดังนี้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พาณิชย</w:t>
            </w:r>
            <w:proofErr w:type="spellEnd"/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นาวี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๑๑.๓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ผู้ยื่นข้อเสนอซึ่งจังหวัดได้คัดเลือกแล้ว ไม่ไปทำสัญญาหรือข้อตกลงจ้างเป็นหนังสือภายในเวลาที่กำหนดดังระบุไว้ในข้อ ๗ จังหวัดจะริบหลักประกันการยื่นข้อเสนอ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 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๑๑.๔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๑๑.๕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มีความขัดหรือแย้งกันผู้ยื่นข้อเสนอจะต้องปฏิบัติตามคำวินิจฉัยของจังหวัด 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๑๑.๖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 อาจประกาศยกเลิกการจัดจ้างในกรณีต่อไปนี้ได้ โดยที่ผู้ยื่นข้อเสนอจะเรียกร้องค่าเสียหายใดๆ จากจังหวัดไม่ได้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ังหวัด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การทำการจัดจ้างครั้งนี้ต่อไปอาจก่อให้เกิดความเสียหายแก่จังหวัด หรือกระทบต่อประโยชน์สาธารณะ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๑๒.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นร</w:t>
            </w:r>
            <w:proofErr w:type="spellEnd"/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K) 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หรือภายในระยะเวลาที่จังหวัดได้ขยายออกไป โดยจะใช้สูตรของทางราชการที่ได้ระบุในข้อ ๑.๕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๑๓.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มาตรฐานฝีมือช่าง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ื่อจังหวัด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ผู้เสนอราคาจะต้องมีและใช้ผู้มีวุฒิบัตรระดับ </w:t>
            </w:r>
            <w:proofErr w:type="spellStart"/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และ</w:t>
            </w:r>
            <w:proofErr w:type="spellStart"/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ปวท</w:t>
            </w:r>
            <w:proofErr w:type="spellEnd"/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 ในอัตราไม่ต่ำกว่าร้อยละ ๑๐ 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๑๓.๑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สาขาช่างก่อสร้าง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๑๓.๒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สาขาช่างไฟฟ้า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๑๓.๓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สาขาช่างเครื่องกล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๑๓.๔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สาขาช่างสุขาภิบาล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๑๔.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๑๕.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17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 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จังหวัด ไว้ชั่วคราว</w:t>
            </w:r>
            <w:r w:rsidRPr="00175784">
              <w:rPr>
                <w:rFonts w:ascii="TH SarabunPSK" w:eastAsia="Times New Roman" w:hAnsi="TH SarabunPSK" w:cs="TH SarabunPSK"/>
                <w:sz w:val="21"/>
                <w:szCs w:val="21"/>
              </w:rPr>
              <w:br/>
              <w:t> 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จังหวัดเพชรบูรณ์ </w:t>
            </w:r>
          </w:p>
        </w:tc>
      </w:tr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7578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</w:t>
            </w:r>
            <w:r w:rsidRPr="001757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 ๒๕๖๒ </w:t>
            </w:r>
          </w:p>
        </w:tc>
      </w:tr>
    </w:tbl>
    <w:p w:rsidR="00175784" w:rsidRPr="00175784" w:rsidRDefault="00175784" w:rsidP="00175784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175784" w:rsidRPr="00175784" w:rsidRDefault="00175784" w:rsidP="00175784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175784" w:rsidRPr="00175784" w:rsidRDefault="00175784" w:rsidP="00175784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175784" w:rsidRPr="00175784" w:rsidRDefault="00175784" w:rsidP="00175784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175784" w:rsidRPr="00175784" w:rsidRDefault="00175784" w:rsidP="00175784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175784" w:rsidRPr="00175784" w:rsidRDefault="00175784" w:rsidP="00175784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175784" w:rsidRPr="00175784" w:rsidRDefault="00175784" w:rsidP="00175784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175784" w:rsidRPr="00175784" w:rsidRDefault="00175784" w:rsidP="00175784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175784" w:rsidRPr="00175784" w:rsidRDefault="00175784" w:rsidP="00175784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75784" w:rsidRPr="00175784" w:rsidTr="001757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5784" w:rsidRPr="00175784" w:rsidRDefault="00175784" w:rsidP="00175784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175784" w:rsidRPr="00175784" w:rsidRDefault="00175784" w:rsidP="00175784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vanish/>
          <w:sz w:val="16"/>
          <w:szCs w:val="20"/>
        </w:rPr>
      </w:pPr>
      <w:r w:rsidRPr="00175784">
        <w:rPr>
          <w:rFonts w:ascii="TH SarabunPSK" w:eastAsia="Times New Roman" w:hAnsi="TH SarabunPSK" w:cs="TH SarabunPSK"/>
          <w:vanish/>
          <w:sz w:val="16"/>
          <w:szCs w:val="20"/>
          <w:cs/>
        </w:rPr>
        <w:t>ส่วนบนของฟอร์ม</w:t>
      </w:r>
    </w:p>
    <w:p w:rsidR="00175784" w:rsidRPr="00175784" w:rsidRDefault="00175784" w:rsidP="00175784">
      <w:pPr>
        <w:spacing w:after="0" w:line="240" w:lineRule="auto"/>
        <w:rPr>
          <w:rFonts w:ascii="TH SarabunPSK" w:eastAsia="Times New Roman" w:hAnsi="TH SarabunPSK" w:cs="TH SarabunPSK"/>
          <w:sz w:val="21"/>
          <w:szCs w:val="21"/>
        </w:rPr>
      </w:pPr>
      <w:r w:rsidRPr="00175784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in;height:18pt" o:ole="">
            <v:imagedata r:id="rId13" o:title=""/>
          </v:shape>
          <w:control r:id="rId14" w:name="DefaultOcxName" w:shapeid="_x0000_i1096"/>
        </w:object>
      </w:r>
      <w:r w:rsidRPr="00175784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95" type="#_x0000_t75" style="width:1in;height:18pt" o:ole="">
            <v:imagedata r:id="rId15" o:title=""/>
          </v:shape>
          <w:control r:id="rId16" w:name="DefaultOcxName1" w:shapeid="_x0000_i1095"/>
        </w:object>
      </w:r>
      <w:r w:rsidRPr="00175784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94" type="#_x0000_t75" style="width:1in;height:18pt" o:ole="">
            <v:imagedata r:id="rId13" o:title=""/>
          </v:shape>
          <w:control r:id="rId17" w:name="DefaultOcxName2" w:shapeid="_x0000_i1094"/>
        </w:object>
      </w:r>
      <w:r w:rsidRPr="00175784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93" type="#_x0000_t75" style="width:1in;height:18pt" o:ole="">
            <v:imagedata r:id="rId18" o:title=""/>
          </v:shape>
          <w:control r:id="rId19" w:name="DefaultOcxName3" w:shapeid="_x0000_i1093"/>
        </w:object>
      </w:r>
      <w:r w:rsidRPr="00175784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92" type="#_x0000_t75" style="width:1in;height:18pt" o:ole="">
            <v:imagedata r:id="rId18" o:title=""/>
          </v:shape>
          <w:control r:id="rId20" w:name="DefaultOcxName4" w:shapeid="_x0000_i1092"/>
        </w:object>
      </w:r>
      <w:r w:rsidRPr="00175784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91" type="#_x0000_t75" style="width:1in;height:18pt" o:ole="">
            <v:imagedata r:id="rId21" o:title=""/>
          </v:shape>
          <w:control r:id="rId22" w:name="DefaultOcxName5" w:shapeid="_x0000_i1091"/>
        </w:object>
      </w:r>
      <w:r w:rsidRPr="00175784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90" type="#_x0000_t75" style="width:1in;height:18pt" o:ole="">
            <v:imagedata r:id="rId13" o:title=""/>
          </v:shape>
          <w:control r:id="rId23" w:name="DefaultOcxName6" w:shapeid="_x0000_i1090"/>
        </w:object>
      </w:r>
      <w:r w:rsidRPr="00175784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9" type="#_x0000_t75" style="width:1in;height:18pt" o:ole="">
            <v:imagedata r:id="rId24" o:title=""/>
          </v:shape>
          <w:control r:id="rId25" w:name="DefaultOcxName7" w:shapeid="_x0000_i1089"/>
        </w:object>
      </w:r>
      <w:r w:rsidRPr="00175784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8" type="#_x0000_t75" style="width:1in;height:18pt" o:ole="">
            <v:imagedata r:id="rId26" o:title=""/>
          </v:shape>
          <w:control r:id="rId27" w:name="DefaultOcxName8" w:shapeid="_x0000_i1088"/>
        </w:object>
      </w:r>
      <w:r w:rsidRPr="00175784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7" type="#_x0000_t75" style="width:1in;height:18pt" o:ole="">
            <v:imagedata r:id="rId28" o:title=""/>
          </v:shape>
          <w:control r:id="rId29" w:name="DefaultOcxName9" w:shapeid="_x0000_i1087"/>
        </w:object>
      </w:r>
      <w:r w:rsidRPr="00175784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6" type="#_x0000_t75" style="width:1in;height:18pt" o:ole="">
            <v:imagedata r:id="rId30" o:title=""/>
          </v:shape>
          <w:control r:id="rId31" w:name="DefaultOcxName10" w:shapeid="_x0000_i1086"/>
        </w:object>
      </w:r>
      <w:r w:rsidRPr="00175784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5" type="#_x0000_t75" style="width:1in;height:18pt" o:ole="">
            <v:imagedata r:id="rId13" o:title=""/>
          </v:shape>
          <w:control r:id="rId32" w:name="DefaultOcxName11" w:shapeid="_x0000_i1085"/>
        </w:object>
      </w:r>
      <w:r w:rsidRPr="00175784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4" type="#_x0000_t75" style="width:1in;height:18pt" o:ole="">
            <v:imagedata r:id="rId30" o:title=""/>
          </v:shape>
          <w:control r:id="rId33" w:name="DefaultOcxName12" w:shapeid="_x0000_i1084"/>
        </w:object>
      </w:r>
      <w:r w:rsidRPr="00175784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3" type="#_x0000_t75" style="width:1in;height:18pt" o:ole="">
            <v:imagedata r:id="rId34" o:title=""/>
          </v:shape>
          <w:control r:id="rId35" w:name="DefaultOcxName13" w:shapeid="_x0000_i1083"/>
        </w:object>
      </w:r>
      <w:r w:rsidRPr="00175784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2" type="#_x0000_t75" style="width:1in;height:18pt" o:ole="">
            <v:imagedata r:id="rId36" o:title=""/>
          </v:shape>
          <w:control r:id="rId37" w:name="DefaultOcxName14" w:shapeid="_x0000_i1082"/>
        </w:object>
      </w:r>
      <w:r w:rsidRPr="00175784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1" type="#_x0000_t75" style="width:1in;height:18pt" o:ole="">
            <v:imagedata r:id="rId38" o:title=""/>
          </v:shape>
          <w:control r:id="rId39" w:name="DefaultOcxName15" w:shapeid="_x0000_i1081"/>
        </w:object>
      </w:r>
      <w:r w:rsidRPr="00175784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0" type="#_x0000_t75" style="width:1in;height:18pt" o:ole="">
            <v:imagedata r:id="rId40" o:title=""/>
          </v:shape>
          <w:control r:id="rId41" w:name="DefaultOcxName16" w:shapeid="_x0000_i1080"/>
        </w:object>
      </w:r>
      <w:r w:rsidRPr="00175784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79" type="#_x0000_t75" style="width:1in;height:18pt" o:ole="">
            <v:imagedata r:id="rId40" o:title=""/>
          </v:shape>
          <w:control r:id="rId42" w:name="DefaultOcxName17" w:shapeid="_x0000_i1079"/>
        </w:object>
      </w:r>
      <w:r w:rsidRPr="00175784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78" type="#_x0000_t75" style="width:1in;height:18pt" o:ole="">
            <v:imagedata r:id="rId40" o:title=""/>
          </v:shape>
          <w:control r:id="rId43" w:name="DefaultOcxName18" w:shapeid="_x0000_i1078"/>
        </w:object>
      </w:r>
      <w:r w:rsidRPr="00175784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77" type="#_x0000_t75" style="width:1in;height:18pt" o:ole="">
            <v:imagedata r:id="rId40" o:title=""/>
          </v:shape>
          <w:control r:id="rId44" w:name="DefaultOcxName19" w:shapeid="_x0000_i1077"/>
        </w:object>
      </w:r>
      <w:r w:rsidRPr="00175784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76" type="#_x0000_t75" style="width:1in;height:18pt" o:ole="">
            <v:imagedata r:id="rId40" o:title=""/>
          </v:shape>
          <w:control r:id="rId45" w:name="DefaultOcxName20" w:shapeid="_x0000_i1076"/>
        </w:object>
      </w:r>
      <w:r w:rsidRPr="00175784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75" type="#_x0000_t75" style="width:1in;height:18pt" o:ole="">
            <v:imagedata r:id="rId40" o:title=""/>
          </v:shape>
          <w:control r:id="rId46" w:name="DefaultOcxName21" w:shapeid="_x0000_i1075"/>
        </w:object>
      </w:r>
      <w:r w:rsidRPr="00175784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74" type="#_x0000_t75" style="width:1in;height:18pt" o:ole="">
            <v:imagedata r:id="rId40" o:title=""/>
          </v:shape>
          <w:control r:id="rId47" w:name="DefaultOcxName22" w:shapeid="_x0000_i1074"/>
        </w:object>
      </w:r>
      <w:r w:rsidRPr="00175784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73" type="#_x0000_t75" style="width:1in;height:18pt" o:ole="">
            <v:imagedata r:id="rId40" o:title=""/>
          </v:shape>
          <w:control r:id="rId48" w:name="DefaultOcxName23" w:shapeid="_x0000_i1073"/>
        </w:object>
      </w:r>
    </w:p>
    <w:p w:rsidR="00175784" w:rsidRPr="00175784" w:rsidRDefault="00175784" w:rsidP="00175784">
      <w:pPr>
        <w:pBdr>
          <w:top w:val="single" w:sz="6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vanish/>
          <w:sz w:val="16"/>
          <w:szCs w:val="20"/>
        </w:rPr>
      </w:pPr>
      <w:r w:rsidRPr="00175784">
        <w:rPr>
          <w:rFonts w:ascii="TH SarabunPSK" w:eastAsia="Times New Roman" w:hAnsi="TH SarabunPSK" w:cs="TH SarabunPSK"/>
          <w:vanish/>
          <w:sz w:val="16"/>
          <w:szCs w:val="20"/>
          <w:cs/>
        </w:rPr>
        <w:t>ส่วนล่างของฟอร์ม</w:t>
      </w:r>
    </w:p>
    <w:p w:rsidR="00813B98" w:rsidRPr="00175784" w:rsidRDefault="00813B98">
      <w:pPr>
        <w:rPr>
          <w:rFonts w:ascii="TH SarabunPSK" w:hAnsi="TH SarabunPSK" w:cs="TH SarabunPSK"/>
        </w:rPr>
      </w:pPr>
    </w:p>
    <w:sectPr w:rsidR="00813B98" w:rsidRPr="00175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84"/>
    <w:rsid w:val="00175784"/>
    <w:rsid w:val="00813B98"/>
    <w:rsid w:val="0099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C8945-10E4-42C2-8DB6-6F575D3B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5784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75784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17578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17578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0F0F0"/>
      <w:sz w:val="28"/>
    </w:rPr>
  </w:style>
  <w:style w:type="paragraph" w:customStyle="1" w:styleId="silver">
    <w:name w:val="silver"/>
    <w:basedOn w:val="a"/>
    <w:rsid w:val="0017578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C0C0"/>
      <w:sz w:val="28"/>
    </w:rPr>
  </w:style>
  <w:style w:type="paragraph" w:customStyle="1" w:styleId="silver1">
    <w:name w:val="silver1"/>
    <w:basedOn w:val="a"/>
    <w:rsid w:val="0017578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C0C0"/>
      <w:sz w:val="20"/>
      <w:szCs w:val="20"/>
    </w:rPr>
  </w:style>
  <w:style w:type="paragraph" w:customStyle="1" w:styleId="gray">
    <w:name w:val="gray"/>
    <w:basedOn w:val="a"/>
    <w:rsid w:val="0017578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808080"/>
      <w:sz w:val="28"/>
    </w:rPr>
  </w:style>
  <w:style w:type="paragraph" w:customStyle="1" w:styleId="gray1">
    <w:name w:val="gray1"/>
    <w:basedOn w:val="a"/>
    <w:rsid w:val="0017578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808080"/>
      <w:sz w:val="20"/>
      <w:szCs w:val="20"/>
    </w:rPr>
  </w:style>
  <w:style w:type="paragraph" w:customStyle="1" w:styleId="star">
    <w:name w:val="star"/>
    <w:basedOn w:val="a"/>
    <w:rsid w:val="0017578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F4040"/>
      <w:sz w:val="28"/>
    </w:rPr>
  </w:style>
  <w:style w:type="paragraph" w:customStyle="1" w:styleId="blue">
    <w:name w:val="blue"/>
    <w:basedOn w:val="a"/>
    <w:rsid w:val="0017578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123456"/>
      <w:sz w:val="28"/>
    </w:rPr>
  </w:style>
  <w:style w:type="paragraph" w:customStyle="1" w:styleId="green">
    <w:name w:val="green"/>
    <w:basedOn w:val="a"/>
    <w:rsid w:val="0017578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174700"/>
      <w:sz w:val="28"/>
    </w:rPr>
  </w:style>
  <w:style w:type="paragraph" w:customStyle="1" w:styleId="brown">
    <w:name w:val="brown"/>
    <w:basedOn w:val="a"/>
    <w:rsid w:val="0017578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28"/>
    </w:rPr>
  </w:style>
  <w:style w:type="paragraph" w:customStyle="1" w:styleId="brown1">
    <w:name w:val="brown1"/>
    <w:basedOn w:val="a"/>
    <w:rsid w:val="0017578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20"/>
      <w:szCs w:val="20"/>
    </w:rPr>
  </w:style>
  <w:style w:type="paragraph" w:customStyle="1" w:styleId="brownfont11">
    <w:name w:val="brownfont11"/>
    <w:basedOn w:val="a"/>
    <w:rsid w:val="0017578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17"/>
      <w:szCs w:val="17"/>
    </w:rPr>
  </w:style>
  <w:style w:type="paragraph" w:customStyle="1" w:styleId="back">
    <w:name w:val="back"/>
    <w:basedOn w:val="a"/>
    <w:rsid w:val="0017578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regtitle">
    <w:name w:val="regtitle"/>
    <w:basedOn w:val="a"/>
    <w:rsid w:val="0017578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175784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header">
    <w:name w:val="trheader"/>
    <w:basedOn w:val="a"/>
    <w:rsid w:val="00175784"/>
    <w:pPr>
      <w:shd w:val="clear" w:color="auto" w:fill="808080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0F0F0"/>
      <w:sz w:val="28"/>
    </w:rPr>
  </w:style>
  <w:style w:type="paragraph" w:customStyle="1" w:styleId="th">
    <w:name w:val="th"/>
    <w:basedOn w:val="a"/>
    <w:rsid w:val="00175784"/>
    <w:pPr>
      <w:shd w:val="clear" w:color="auto" w:fill="F0F0F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0">
    <w:name w:val="tr0"/>
    <w:basedOn w:val="a"/>
    <w:rsid w:val="00175784"/>
    <w:pPr>
      <w:shd w:val="clear" w:color="auto" w:fill="F7F7F7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1">
    <w:name w:val="tr1"/>
    <w:basedOn w:val="a"/>
    <w:rsid w:val="00175784"/>
    <w:pPr>
      <w:shd w:val="clear" w:color="auto" w:fill="E7E7E7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white">
    <w:name w:val="trwhite"/>
    <w:basedOn w:val="a"/>
    <w:rsid w:val="00175784"/>
    <w:pP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gray">
    <w:name w:val="trgray"/>
    <w:basedOn w:val="a"/>
    <w:rsid w:val="00175784"/>
    <w:pPr>
      <w:shd w:val="clear" w:color="auto" w:fill="F0F0F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blue">
    <w:name w:val="trblue"/>
    <w:basedOn w:val="a"/>
    <w:rsid w:val="00175784"/>
    <w:pPr>
      <w:shd w:val="clear" w:color="auto" w:fill="D6DDE5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hblue1">
    <w:name w:val="thblue1"/>
    <w:basedOn w:val="a"/>
    <w:rsid w:val="00175784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175784"/>
    <w:pPr>
      <w:shd w:val="clear" w:color="auto" w:fill="D1E0C9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yellow">
    <w:name w:val="tryellow"/>
    <w:basedOn w:val="a"/>
    <w:rsid w:val="00175784"/>
    <w:pPr>
      <w:shd w:val="clear" w:color="auto" w:fill="FFFFCC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hgreen">
    <w:name w:val="thgreen"/>
    <w:basedOn w:val="a"/>
    <w:rsid w:val="00175784"/>
    <w:pPr>
      <w:shd w:val="clear" w:color="auto" w:fill="D1E0C9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74700"/>
      <w:sz w:val="28"/>
    </w:rPr>
  </w:style>
  <w:style w:type="paragraph" w:customStyle="1" w:styleId="thgreen1">
    <w:name w:val="thgreen1"/>
    <w:basedOn w:val="a"/>
    <w:rsid w:val="00175784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175784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large">
    <w:name w:val="thlarge"/>
    <w:basedOn w:val="a"/>
    <w:rsid w:val="00175784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small">
    <w:name w:val="thsmall"/>
    <w:basedOn w:val="a"/>
    <w:rsid w:val="00175784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rsubhead">
    <w:name w:val="trsubhead"/>
    <w:basedOn w:val="a"/>
    <w:rsid w:val="00175784"/>
    <w:pP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footer">
    <w:name w:val="thfooter"/>
    <w:basedOn w:val="a"/>
    <w:rsid w:val="00175784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175784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175784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175784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mmenuapp">
    <w:name w:val="tmmenuapp"/>
    <w:basedOn w:val="a"/>
    <w:rsid w:val="00175784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175784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17578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1"/>
      <w:szCs w:val="21"/>
    </w:rPr>
  </w:style>
  <w:style w:type="paragraph" w:customStyle="1" w:styleId="buthelp">
    <w:name w:val="buthelp"/>
    <w:basedOn w:val="a"/>
    <w:rsid w:val="00175784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15"/>
      <w:szCs w:val="15"/>
    </w:rPr>
  </w:style>
  <w:style w:type="paragraph" w:customStyle="1" w:styleId="btncommon">
    <w:name w:val="btncommon"/>
    <w:basedOn w:val="a"/>
    <w:rsid w:val="00175784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btndisabled">
    <w:name w:val="btndisabled"/>
    <w:basedOn w:val="a"/>
    <w:rsid w:val="00175784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txtlogin">
    <w:name w:val="txtlogin"/>
    <w:basedOn w:val="a"/>
    <w:rsid w:val="0017578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17578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17578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17578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17578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17578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17578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175784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175784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175784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175784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175784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17578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17578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17578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17578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17578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17578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17578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17578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17578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17578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17578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175784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seldd2">
    <w:name w:val="seldd2"/>
    <w:basedOn w:val="a"/>
    <w:rsid w:val="00175784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lstcommon">
    <w:name w:val="lstcommon"/>
    <w:basedOn w:val="a"/>
    <w:rsid w:val="0017578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17578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17578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17578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17578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17578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17578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17578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17578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17578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17578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17578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175784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17578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757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175784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757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175784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5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image" Target="media/image3.wmf"/><Relationship Id="rId26" Type="http://schemas.openxmlformats.org/officeDocument/2006/relationships/image" Target="media/image6.wmf"/><Relationship Id="rId39" Type="http://schemas.openxmlformats.org/officeDocument/2006/relationships/control" Target="activeX/activeX16.xml"/><Relationship Id="rId3" Type="http://schemas.openxmlformats.org/officeDocument/2006/relationships/webSettings" Target="webSettings.xml"/><Relationship Id="rId21" Type="http://schemas.openxmlformats.org/officeDocument/2006/relationships/image" Target="media/image4.wmf"/><Relationship Id="rId34" Type="http://schemas.openxmlformats.org/officeDocument/2006/relationships/image" Target="media/image9.wmf"/><Relationship Id="rId42" Type="http://schemas.openxmlformats.org/officeDocument/2006/relationships/control" Target="activeX/activeX18.xml"/><Relationship Id="rId47" Type="http://schemas.openxmlformats.org/officeDocument/2006/relationships/control" Target="activeX/activeX23.xml"/><Relationship Id="rId50" Type="http://schemas.openxmlformats.org/officeDocument/2006/relationships/theme" Target="theme/theme1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17" Type="http://schemas.openxmlformats.org/officeDocument/2006/relationships/control" Target="activeX/activeX3.xml"/><Relationship Id="rId25" Type="http://schemas.openxmlformats.org/officeDocument/2006/relationships/control" Target="activeX/activeX8.xml"/><Relationship Id="rId33" Type="http://schemas.openxmlformats.org/officeDocument/2006/relationships/control" Target="activeX/activeX13.xml"/><Relationship Id="rId38" Type="http://schemas.openxmlformats.org/officeDocument/2006/relationships/image" Target="media/image11.wmf"/><Relationship Id="rId46" Type="http://schemas.openxmlformats.org/officeDocument/2006/relationships/control" Target="activeX/activeX22.xml"/><Relationship Id="rId2" Type="http://schemas.openxmlformats.org/officeDocument/2006/relationships/settings" Target="settings.xml"/><Relationship Id="rId16" Type="http://schemas.openxmlformats.org/officeDocument/2006/relationships/control" Target="activeX/activeX2.xml"/><Relationship Id="rId20" Type="http://schemas.openxmlformats.org/officeDocument/2006/relationships/control" Target="activeX/activeX5.xml"/><Relationship Id="rId29" Type="http://schemas.openxmlformats.org/officeDocument/2006/relationships/control" Target="activeX/activeX10.xml"/><Relationship Id="rId41" Type="http://schemas.openxmlformats.org/officeDocument/2006/relationships/control" Target="activeX/activeX17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j9MDTKwh86fFLjFVb9lv8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24" Type="http://schemas.openxmlformats.org/officeDocument/2006/relationships/image" Target="media/image5.wmf"/><Relationship Id="rId32" Type="http://schemas.openxmlformats.org/officeDocument/2006/relationships/control" Target="activeX/activeX12.xml"/><Relationship Id="rId37" Type="http://schemas.openxmlformats.org/officeDocument/2006/relationships/control" Target="activeX/activeX15.xml"/><Relationship Id="rId40" Type="http://schemas.openxmlformats.org/officeDocument/2006/relationships/image" Target="media/image12.wmf"/><Relationship Id="rId45" Type="http://schemas.openxmlformats.org/officeDocument/2006/relationships/control" Target="activeX/activeX21.xml"/><Relationship Id="rId5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h44Lb5s0Oc2DIv8Km%2BBMCSjpIJMMABJ24nTBSG895%2Bg%3D%3D" TargetMode="External"/><Relationship Id="rId15" Type="http://schemas.openxmlformats.org/officeDocument/2006/relationships/image" Target="media/image2.wmf"/><Relationship Id="rId23" Type="http://schemas.openxmlformats.org/officeDocument/2006/relationships/control" Target="activeX/activeX7.xml"/><Relationship Id="rId28" Type="http://schemas.openxmlformats.org/officeDocument/2006/relationships/image" Target="media/image7.wmf"/><Relationship Id="rId36" Type="http://schemas.openxmlformats.org/officeDocument/2006/relationships/image" Target="media/image10.wmf"/><Relationship Id="rId49" Type="http://schemas.openxmlformats.org/officeDocument/2006/relationships/fontTable" Target="fontTable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19" Type="http://schemas.openxmlformats.org/officeDocument/2006/relationships/control" Target="activeX/activeX4.xml"/><Relationship Id="rId31" Type="http://schemas.openxmlformats.org/officeDocument/2006/relationships/control" Target="activeX/activeX11.xml"/><Relationship Id="rId44" Type="http://schemas.openxmlformats.org/officeDocument/2006/relationships/control" Target="activeX/activeX20.xml"/><Relationship Id="rId4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14" Type="http://schemas.openxmlformats.org/officeDocument/2006/relationships/control" Target="activeX/activeX1.xml"/><Relationship Id="rId22" Type="http://schemas.openxmlformats.org/officeDocument/2006/relationships/control" Target="activeX/activeX6.xml"/><Relationship Id="rId27" Type="http://schemas.openxmlformats.org/officeDocument/2006/relationships/control" Target="activeX/activeX9.xml"/><Relationship Id="rId30" Type="http://schemas.openxmlformats.org/officeDocument/2006/relationships/image" Target="media/image8.wmf"/><Relationship Id="rId35" Type="http://schemas.openxmlformats.org/officeDocument/2006/relationships/control" Target="activeX/activeX14.xml"/><Relationship Id="rId43" Type="http://schemas.openxmlformats.org/officeDocument/2006/relationships/control" Target="activeX/activeX19.xml"/><Relationship Id="rId48" Type="http://schemas.openxmlformats.org/officeDocument/2006/relationships/control" Target="activeX/activeX24.xml"/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5247</Words>
  <Characters>29908</Characters>
  <Application>Microsoft Office Word</Application>
  <DocSecurity>0</DocSecurity>
  <Lines>249</Lines>
  <Paragraphs>70</Paragraphs>
  <ScaleCrop>false</ScaleCrop>
  <Company/>
  <LinksUpToDate>false</LinksUpToDate>
  <CharactersWithSpaces>35085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K555L</dc:creator>
  <cp:keywords/>
  <dc:description/>
  <cp:lastModifiedBy>ASUS K555L</cp:lastModifiedBy>
  <cp:revision>1</cp:revision>
  <dcterms:created xsi:type="dcterms:W3CDTF">2019-04-11T04:21:00Z</dcterms:created>
  <dcterms:modified xsi:type="dcterms:W3CDTF">2019-04-11T04:21:00Z</dcterms:modified>
</cp:coreProperties>
</file>